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b/>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b/>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b/>
          <w:sz w:val="36"/>
          <w:szCs w:val="36"/>
        </w:rPr>
      </w:pPr>
      <w:r>
        <w:rPr>
          <w:rFonts w:hint="eastAsia" w:ascii="Times New Roman" w:hAnsi="Times New Roman" w:eastAsia="宋体"/>
          <w:b/>
          <w:sz w:val="36"/>
          <w:szCs w:val="36"/>
          <w:lang w:val="en-US" w:eastAsia="zh-CN"/>
        </w:rPr>
        <w:t>享奎电子科技（苏州）有限公司新建生产玻璃钢梯具及配件（玻璃钢梯具10万台、玻璃钢支柱40万支）项目一般</w:t>
      </w:r>
      <w:r>
        <w:rPr>
          <w:rFonts w:hint="eastAsia" w:ascii="Times New Roman" w:hAnsi="Times New Roman" w:eastAsia="宋体"/>
          <w:b/>
          <w:sz w:val="36"/>
          <w:szCs w:val="36"/>
        </w:rPr>
        <w:t>变动环境影响分析</w:t>
      </w:r>
    </w:p>
    <w:p>
      <w:pPr>
        <w:rPr>
          <w:rFonts w:ascii="Times New Roman" w:hAnsi="Times New Roman" w:eastAsia="宋体"/>
          <w:sz w:val="24"/>
          <w:szCs w:val="24"/>
        </w:rPr>
      </w:pPr>
    </w:p>
    <w:p>
      <w:pPr>
        <w:rPr>
          <w:rFonts w:ascii="Times New Roman" w:hAnsi="Times New Roman" w:eastAsia="宋体"/>
          <w:sz w:val="24"/>
          <w:szCs w:val="24"/>
        </w:rPr>
      </w:pPr>
    </w:p>
    <w:p>
      <w:pPr>
        <w:rPr>
          <w:rFonts w:ascii="Times New Roman" w:hAnsi="Times New Roman" w:eastAsia="宋体"/>
          <w:sz w:val="24"/>
          <w:szCs w:val="24"/>
        </w:rPr>
      </w:pPr>
    </w:p>
    <w:p>
      <w:pPr>
        <w:rPr>
          <w:rFonts w:ascii="Times New Roman" w:hAnsi="Times New Roman" w:eastAsia="宋体"/>
          <w:sz w:val="24"/>
          <w:szCs w:val="24"/>
        </w:rPr>
      </w:pPr>
    </w:p>
    <w:p>
      <w:pPr>
        <w:rPr>
          <w:rFonts w:ascii="Times New Roman" w:hAnsi="Times New Roman" w:eastAsia="宋体"/>
          <w:sz w:val="24"/>
          <w:szCs w:val="24"/>
        </w:rPr>
      </w:pPr>
    </w:p>
    <w:p>
      <w:pPr>
        <w:rPr>
          <w:rFonts w:ascii="Times New Roman" w:hAnsi="Times New Roman" w:eastAsia="宋体"/>
          <w:sz w:val="24"/>
          <w:szCs w:val="24"/>
        </w:rPr>
      </w:pPr>
    </w:p>
    <w:p>
      <w:pPr>
        <w:rPr>
          <w:rFonts w:ascii="Times New Roman" w:hAnsi="Times New Roman" w:eastAsia="宋体"/>
          <w:sz w:val="24"/>
          <w:szCs w:val="24"/>
        </w:rPr>
      </w:pPr>
    </w:p>
    <w:p>
      <w:pPr>
        <w:pStyle w:val="2"/>
        <w:rPr>
          <w:rFonts w:ascii="Times New Roman" w:hAnsi="Times New Roman" w:eastAsia="宋体"/>
          <w:sz w:val="24"/>
          <w:szCs w:val="24"/>
        </w:rPr>
      </w:pPr>
    </w:p>
    <w:p>
      <w:pPr>
        <w:pStyle w:val="2"/>
        <w:rPr>
          <w:rFonts w:ascii="Times New Roman" w:hAnsi="Times New Roman" w:eastAsia="宋体"/>
          <w:sz w:val="24"/>
          <w:szCs w:val="24"/>
        </w:rPr>
      </w:pPr>
    </w:p>
    <w:p>
      <w:pPr>
        <w:pStyle w:val="2"/>
        <w:rPr>
          <w:rFonts w:ascii="Times New Roman" w:hAnsi="Times New Roman" w:eastAsia="宋体"/>
          <w:sz w:val="24"/>
          <w:szCs w:val="24"/>
        </w:rPr>
      </w:pPr>
    </w:p>
    <w:p>
      <w:pPr>
        <w:pStyle w:val="2"/>
        <w:rPr>
          <w:rFonts w:ascii="Times New Roman" w:hAnsi="Times New Roman" w:eastAsia="宋体"/>
          <w:sz w:val="24"/>
          <w:szCs w:val="24"/>
        </w:rPr>
      </w:pPr>
    </w:p>
    <w:p>
      <w:pPr>
        <w:pStyle w:val="2"/>
        <w:rPr>
          <w:rFonts w:ascii="Times New Roman" w:hAnsi="Times New Roman" w:eastAsia="宋体"/>
          <w:sz w:val="24"/>
          <w:szCs w:val="24"/>
        </w:rPr>
      </w:pPr>
    </w:p>
    <w:p>
      <w:pPr>
        <w:pStyle w:val="2"/>
        <w:rPr>
          <w:rFonts w:ascii="Times New Roman" w:hAnsi="Times New Roman" w:eastAsia="宋体"/>
          <w:sz w:val="24"/>
          <w:szCs w:val="24"/>
        </w:rPr>
      </w:pPr>
    </w:p>
    <w:p>
      <w:pPr>
        <w:pStyle w:val="2"/>
        <w:rPr>
          <w:rFonts w:ascii="Times New Roman" w:hAnsi="Times New Roman" w:eastAsia="宋体"/>
          <w:sz w:val="24"/>
          <w:szCs w:val="24"/>
        </w:rPr>
      </w:pPr>
    </w:p>
    <w:p>
      <w:pPr>
        <w:pStyle w:val="2"/>
        <w:rPr>
          <w:rFonts w:ascii="Times New Roman" w:hAnsi="Times New Roman" w:eastAsia="宋体"/>
          <w:sz w:val="24"/>
          <w:szCs w:val="24"/>
        </w:rPr>
      </w:pPr>
    </w:p>
    <w:p>
      <w:pPr>
        <w:pStyle w:val="2"/>
        <w:rPr>
          <w:rFonts w:ascii="Times New Roman" w:hAnsi="Times New Roman" w:eastAsia="宋体"/>
          <w:sz w:val="24"/>
          <w:szCs w:val="24"/>
        </w:rPr>
      </w:pPr>
    </w:p>
    <w:p>
      <w:pPr>
        <w:pStyle w:val="2"/>
        <w:rPr>
          <w:rFonts w:ascii="Times New Roman" w:hAnsi="Times New Roman" w:eastAsia="宋体"/>
          <w:sz w:val="24"/>
          <w:szCs w:val="24"/>
        </w:rPr>
      </w:pPr>
    </w:p>
    <w:p>
      <w:pPr>
        <w:pStyle w:val="2"/>
        <w:rPr>
          <w:rFonts w:ascii="Times New Roman" w:hAnsi="Times New Roman" w:eastAsia="宋体"/>
          <w:sz w:val="24"/>
          <w:szCs w:val="24"/>
        </w:rPr>
      </w:pPr>
    </w:p>
    <w:p>
      <w:pPr>
        <w:pStyle w:val="2"/>
        <w:rPr>
          <w:rFonts w:ascii="Times New Roman" w:hAnsi="Times New Roman" w:eastAsia="宋体"/>
          <w:sz w:val="24"/>
          <w:szCs w:val="24"/>
        </w:rPr>
      </w:pPr>
    </w:p>
    <w:p>
      <w:pPr>
        <w:pStyle w:val="2"/>
        <w:rPr>
          <w:rFonts w:ascii="Times New Roman" w:hAnsi="Times New Roman" w:eastAsia="宋体"/>
          <w:sz w:val="24"/>
          <w:szCs w:val="24"/>
        </w:rPr>
      </w:pPr>
    </w:p>
    <w:p>
      <w:pPr>
        <w:jc w:val="center"/>
        <w:rPr>
          <w:rFonts w:hint="default" w:ascii="Times New Roman" w:hAnsi="Times New Roman" w:eastAsia="宋体"/>
          <w:b/>
          <w:sz w:val="32"/>
          <w:szCs w:val="32"/>
          <w:lang w:val="en-US" w:eastAsia="zh-CN"/>
        </w:rPr>
      </w:pPr>
      <w:r>
        <w:rPr>
          <w:rFonts w:hint="eastAsia" w:ascii="Times New Roman" w:hAnsi="Times New Roman" w:eastAsia="宋体"/>
          <w:b/>
          <w:sz w:val="32"/>
          <w:szCs w:val="32"/>
          <w:lang w:val="en-US" w:eastAsia="zh-CN"/>
        </w:rPr>
        <w:t>建设单位：享奎电子科技（苏州）有限公司</w:t>
      </w:r>
    </w:p>
    <w:p>
      <w:pPr>
        <w:jc w:val="center"/>
        <w:rPr>
          <w:rFonts w:hint="default" w:ascii="Times New Roman" w:hAnsi="Times New Roman" w:eastAsia="宋体" w:cs="Times New Roman"/>
          <w:b/>
          <w:sz w:val="32"/>
          <w:szCs w:val="32"/>
        </w:rPr>
      </w:pPr>
      <w:r>
        <w:rPr>
          <w:rFonts w:hint="eastAsia" w:ascii="Times New Roman" w:hAnsi="Times New Roman" w:eastAsia="宋体"/>
          <w:b/>
          <w:sz w:val="32"/>
          <w:szCs w:val="32"/>
          <w:lang w:val="en-US" w:eastAsia="zh-CN"/>
        </w:rPr>
        <w:t>编制单位：享奎电子科技（苏州）有限公司</w:t>
      </w:r>
    </w:p>
    <w:p>
      <w:pPr>
        <w:jc w:val="center"/>
        <w:rPr>
          <w:rFonts w:hint="default" w:ascii="Times New Roman" w:hAnsi="Times New Roman" w:eastAsia="宋体" w:cs="Times New Roman"/>
          <w:b/>
          <w:sz w:val="32"/>
          <w:szCs w:val="32"/>
        </w:rPr>
      </w:pPr>
    </w:p>
    <w:p>
      <w:pPr>
        <w:jc w:val="center"/>
        <w:rPr>
          <w:rFonts w:ascii="Times New Roman" w:hAnsi="Times New Roman" w:eastAsia="宋体"/>
          <w:b/>
          <w:sz w:val="32"/>
          <w:szCs w:val="32"/>
        </w:rPr>
      </w:pPr>
      <w:r>
        <w:rPr>
          <w:rFonts w:hint="default" w:ascii="Times New Roman" w:hAnsi="Times New Roman" w:eastAsia="宋体" w:cs="Times New Roman"/>
          <w:b/>
          <w:sz w:val="32"/>
          <w:szCs w:val="32"/>
        </w:rPr>
        <w:t>20</w:t>
      </w:r>
      <w:r>
        <w:rPr>
          <w:rFonts w:hint="default" w:ascii="Times New Roman" w:hAnsi="Times New Roman" w:eastAsia="宋体" w:cs="Times New Roman"/>
          <w:b/>
          <w:sz w:val="32"/>
          <w:szCs w:val="32"/>
          <w:lang w:val="en-US" w:eastAsia="zh-CN"/>
        </w:rPr>
        <w:t>2</w:t>
      </w:r>
      <w:r>
        <w:rPr>
          <w:rFonts w:hint="eastAsia" w:ascii="Times New Roman" w:hAnsi="Times New Roman" w:cs="Times New Roman"/>
          <w:b/>
          <w:sz w:val="32"/>
          <w:szCs w:val="32"/>
          <w:lang w:val="en-US" w:eastAsia="zh-CN"/>
        </w:rPr>
        <w:t>2</w:t>
      </w:r>
      <w:r>
        <w:rPr>
          <w:rFonts w:hint="default" w:ascii="Times New Roman" w:hAnsi="Times New Roman" w:eastAsia="宋体" w:cs="Times New Roman"/>
          <w:b/>
          <w:sz w:val="32"/>
          <w:szCs w:val="32"/>
        </w:rPr>
        <w:t>年</w:t>
      </w:r>
      <w:r>
        <w:rPr>
          <w:rFonts w:hint="eastAsia" w:ascii="Times New Roman" w:hAnsi="Times New Roman" w:cs="Times New Roman"/>
          <w:b/>
          <w:sz w:val="32"/>
          <w:szCs w:val="32"/>
          <w:lang w:val="en-US" w:eastAsia="zh-CN"/>
        </w:rPr>
        <w:t>04</w:t>
      </w:r>
      <w:r>
        <w:rPr>
          <w:rFonts w:hint="eastAsia" w:ascii="Times New Roman" w:hAnsi="Times New Roman" w:eastAsia="宋体"/>
          <w:b/>
          <w:sz w:val="32"/>
          <w:szCs w:val="32"/>
        </w:rPr>
        <w:t>月</w:t>
      </w:r>
    </w:p>
    <w:p>
      <w:pPr>
        <w:sectPr>
          <w:pgSz w:w="11906" w:h="16838"/>
          <w:pgMar w:top="1440" w:right="1800" w:bottom="1440" w:left="1800" w:header="851" w:footer="992" w:gutter="0"/>
          <w:cols w:space="425" w:num="1"/>
          <w:docGrid w:type="lines" w:linePitch="312" w:charSpace="0"/>
        </w:sectPr>
      </w:pPr>
    </w:p>
    <w:p>
      <w:pPr>
        <w:pStyle w:val="3"/>
        <w:numPr>
          <w:ilvl w:val="0"/>
          <w:numId w:val="1"/>
        </w:numPr>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项目由来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sz w:val="24"/>
          <w:szCs w:val="24"/>
        </w:rPr>
      </w:pPr>
      <w:r>
        <w:rPr>
          <w:rFonts w:hint="eastAsia" w:ascii="Times New Roman" w:hAnsi="Times New Roman" w:eastAsia="宋体"/>
          <w:sz w:val="24"/>
          <w:szCs w:val="24"/>
          <w:lang w:val="en-US" w:eastAsia="zh-CN"/>
        </w:rPr>
        <w:t>享奎电子科技（苏州）有限公司2002年3月注册于相城经济开发区漕湖产业园周思墩路39号，公司于2010年取得位于相城经济开发区漕湖产业园周思墩路39号工业用地27445.5平方米后，已建成工业用房33948.02平方米。公司为拓展市场，利用已建3000平方米存量厂房建设生产玻璃钢梯具及配件（国家产业政策淘汰和限制的除外）项目。项目总投资600万元，环保投资60万元。项目年生产玻璃钢梯具及配件（玻璃钢梯具10万台，玻璃钢支柱40万支）、模具100套（模具自产自用不外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sz w:val="24"/>
          <w:szCs w:val="24"/>
          <w:lang w:eastAsia="zh-CN"/>
        </w:rPr>
      </w:pPr>
      <w:r>
        <w:rPr>
          <w:rFonts w:hint="eastAsia" w:ascii="Times New Roman" w:hAnsi="Times New Roman" w:eastAsia="宋体"/>
          <w:sz w:val="24"/>
          <w:szCs w:val="24"/>
        </w:rPr>
        <w:t>目前，</w:t>
      </w:r>
      <w:r>
        <w:rPr>
          <w:rFonts w:hint="eastAsia" w:ascii="Times New Roman" w:hAnsi="Times New Roman" w:eastAsia="宋体"/>
          <w:sz w:val="24"/>
          <w:szCs w:val="24"/>
          <w:lang w:val="en-US" w:eastAsia="zh-CN"/>
        </w:rPr>
        <w:t>项目</w:t>
      </w:r>
      <w:r>
        <w:rPr>
          <w:rFonts w:hint="eastAsia" w:ascii="Times New Roman" w:hAnsi="Times New Roman" w:eastAsia="宋体"/>
          <w:sz w:val="24"/>
          <w:szCs w:val="24"/>
        </w:rPr>
        <w:t>已经建设完成并准备进行环保验收，经现场核对，项目实际建设情况与环评相比</w:t>
      </w:r>
      <w:r>
        <w:rPr>
          <w:rFonts w:hint="eastAsia" w:ascii="Times New Roman" w:hAnsi="Times New Roman"/>
          <w:sz w:val="24"/>
          <w:szCs w:val="24"/>
          <w:lang w:eastAsia="zh-CN"/>
        </w:rPr>
        <w:t>主要发生如下变动：</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Times New Roman" w:hAnsi="Times New Roman"/>
          <w:sz w:val="24"/>
          <w:szCs w:val="24"/>
          <w:lang w:eastAsia="zh-CN"/>
        </w:rPr>
      </w:pPr>
      <w:r>
        <w:rPr>
          <w:rFonts w:hint="eastAsia" w:ascii="Times New Roman" w:hAnsi="Times New Roman"/>
          <w:sz w:val="24"/>
          <w:szCs w:val="24"/>
          <w:lang w:eastAsia="zh-CN"/>
        </w:rPr>
        <w:t>（一）生产设备的变动：铆接机较环评相比减少2台。</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eastAsia="zh-CN"/>
        </w:rPr>
        <w:t>（二）部分生产线平面布局的调整：（</w:t>
      </w:r>
      <w:r>
        <w:rPr>
          <w:rFonts w:hint="default" w:ascii="Times New Roman" w:hAnsi="Times New Roman" w:cs="Times New Roman"/>
          <w:sz w:val="24"/>
          <w:szCs w:val="24"/>
          <w:highlight w:val="none"/>
          <w:lang w:val="en-US" w:eastAsia="zh-CN"/>
        </w:rPr>
        <w:t>1</w:t>
      </w:r>
      <w:r>
        <w:rPr>
          <w:rFonts w:hint="default" w:ascii="Times New Roman" w:hAnsi="Times New Roman" w:cs="Times New Roman"/>
          <w:sz w:val="24"/>
          <w:szCs w:val="24"/>
          <w:highlight w:val="none"/>
          <w:lang w:eastAsia="zh-CN"/>
        </w:rPr>
        <w:t>）项目</w:t>
      </w:r>
      <w:r>
        <w:rPr>
          <w:rFonts w:hint="default" w:ascii="Times New Roman" w:hAnsi="Times New Roman" w:cs="Times New Roman"/>
          <w:sz w:val="24"/>
          <w:szCs w:val="24"/>
          <w:highlight w:val="none"/>
          <w:lang w:val="en-US" w:eastAsia="zh-CN"/>
        </w:rPr>
        <w:t>11条异氰酸酯、聚醚多元醇反应生产玻璃钢拉挤线</w:t>
      </w:r>
      <w:r>
        <w:rPr>
          <w:rFonts w:hint="default" w:ascii="Times New Roman" w:hAnsi="Times New Roman" w:cs="Times New Roman"/>
          <w:sz w:val="24"/>
          <w:szCs w:val="24"/>
          <w:highlight w:val="none"/>
          <w:lang w:eastAsia="zh-CN"/>
        </w:rPr>
        <w:t>以及对应的公辅设备（</w:t>
      </w:r>
      <w:r>
        <w:rPr>
          <w:rFonts w:hint="default" w:ascii="Times New Roman" w:hAnsi="Times New Roman" w:cs="Times New Roman"/>
          <w:sz w:val="24"/>
          <w:szCs w:val="24"/>
          <w:highlight w:val="none"/>
          <w:lang w:val="en-US" w:eastAsia="zh-CN"/>
        </w:rPr>
        <w:t>A、B注胶机、除湿机、切毡机</w:t>
      </w:r>
      <w:r>
        <w:rPr>
          <w:rFonts w:hint="default" w:ascii="Times New Roman" w:hAnsi="Times New Roman" w:cs="Times New Roman"/>
          <w:sz w:val="24"/>
          <w:szCs w:val="24"/>
          <w:highlight w:val="none"/>
          <w:lang w:eastAsia="zh-CN"/>
        </w:rPr>
        <w:t>）迁至南车间南侧，</w:t>
      </w:r>
      <w:r>
        <w:rPr>
          <w:rFonts w:hint="default" w:ascii="Times New Roman" w:hAnsi="Times New Roman" w:cs="Times New Roman"/>
          <w:sz w:val="24"/>
          <w:szCs w:val="24"/>
          <w:highlight w:val="none"/>
          <w:lang w:val="en-US" w:eastAsia="zh-CN"/>
        </w:rPr>
        <w:t>挤压机上方设置吸气罩收集废气，收集至二级活性炭吸附处理装置处理后通过18m高DA001排气筒排放，DA001排气筒迁至南车间外西南侧。（2）玻璃钢梯具锯切机迁至南车间中部，玻璃钢梯具锯切废气经密闭管道收集后通过沉流式滤筒除尘器处理后通过15m高DA004排气筒排放，DA004排气筒迁至南车间外西侧。（3）</w:t>
      </w:r>
      <w:r>
        <w:rPr>
          <w:rFonts w:hint="eastAsia" w:ascii="Times New Roman" w:hAnsi="Times New Roman" w:cs="Times New Roman"/>
          <w:sz w:val="24"/>
          <w:szCs w:val="24"/>
          <w:highlight w:val="none"/>
          <w:lang w:val="en-US" w:eastAsia="zh-CN"/>
        </w:rPr>
        <w:t>项目生产设备锯切机、自动钻孔机、自动冲孔机、折板机迁至南车间北侧，玻璃钢支柱锯切废气经密闭管道收集后通过沉流式滤筒除尘器处理后通过18m高DA003排气筒排放，DA003排气筒迁至南车间外北侧。</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上述变动对照《污染影响类建设项目重大变动清单（试行）》（环办环评函【2020】688号）以及《省生态环境厅关于加强涉变动项目环评与排污许可管理衔接的通知》，本项目未构成重大变动。</w:t>
      </w:r>
    </w:p>
    <w:p>
      <w:pPr>
        <w:pStyle w:val="3"/>
        <w:jc w:val="right"/>
        <w:rPr>
          <w:rFonts w:hint="eastAsia" w:ascii="Times New Roman" w:hAnsi="Times New Roman" w:eastAsia="宋体"/>
          <w:b/>
          <w:sz w:val="32"/>
          <w:szCs w:val="32"/>
          <w:lang w:val="en-US" w:eastAsia="zh-CN"/>
        </w:rPr>
      </w:pPr>
      <w:r>
        <w:rPr>
          <w:rFonts w:hint="eastAsia" w:ascii="Times New Roman" w:hAnsi="Times New Roman" w:eastAsia="宋体"/>
          <w:b/>
          <w:sz w:val="32"/>
          <w:szCs w:val="32"/>
          <w:lang w:val="en-US" w:eastAsia="zh-CN"/>
        </w:rPr>
        <w:t>享奎电子科技（苏州）有限公司</w:t>
      </w:r>
    </w:p>
    <w:p>
      <w:pPr>
        <w:jc w:val="right"/>
        <w:rPr>
          <w:rFonts w:hint="default"/>
          <w:lang w:val="en-US" w:eastAsia="zh-CN"/>
        </w:rPr>
      </w:pPr>
      <w:r>
        <w:rPr>
          <w:rFonts w:hint="default" w:ascii="Times New Roman" w:hAnsi="Times New Roman" w:eastAsia="宋体" w:cs="Times New Roman"/>
          <w:b/>
          <w:sz w:val="32"/>
          <w:szCs w:val="32"/>
        </w:rPr>
        <w:t>20</w:t>
      </w:r>
      <w:r>
        <w:rPr>
          <w:rFonts w:hint="default" w:ascii="Times New Roman" w:hAnsi="Times New Roman" w:eastAsia="宋体" w:cs="Times New Roman"/>
          <w:b/>
          <w:sz w:val="32"/>
          <w:szCs w:val="32"/>
          <w:lang w:val="en-US" w:eastAsia="zh-CN"/>
        </w:rPr>
        <w:t>2</w:t>
      </w:r>
      <w:r>
        <w:rPr>
          <w:rFonts w:hint="eastAsia" w:ascii="Times New Roman" w:hAnsi="Times New Roman" w:cs="Times New Roman"/>
          <w:b/>
          <w:sz w:val="32"/>
          <w:szCs w:val="32"/>
          <w:lang w:val="en-US" w:eastAsia="zh-CN"/>
        </w:rPr>
        <w:t>2</w:t>
      </w:r>
      <w:r>
        <w:rPr>
          <w:rFonts w:hint="default" w:ascii="Times New Roman" w:hAnsi="Times New Roman" w:eastAsia="宋体" w:cs="Times New Roman"/>
          <w:b/>
          <w:sz w:val="32"/>
          <w:szCs w:val="32"/>
        </w:rPr>
        <w:t>年</w:t>
      </w:r>
      <w:r>
        <w:rPr>
          <w:rFonts w:hint="eastAsia" w:ascii="Times New Roman" w:hAnsi="Times New Roman" w:cs="Times New Roman"/>
          <w:b/>
          <w:sz w:val="32"/>
          <w:szCs w:val="32"/>
          <w:lang w:val="en-US" w:eastAsia="zh-CN"/>
        </w:rPr>
        <w:t>04</w:t>
      </w:r>
      <w:r>
        <w:rPr>
          <w:rFonts w:hint="eastAsia" w:ascii="Times New Roman" w:hAnsi="Times New Roman" w:eastAsia="宋体"/>
          <w:b/>
          <w:sz w:val="32"/>
          <w:szCs w:val="32"/>
        </w:rPr>
        <w:t>月</w:t>
      </w:r>
      <w:r>
        <w:rPr>
          <w:rFonts w:hint="eastAsia" w:ascii="Times New Roman" w:hAnsi="Times New Roman"/>
          <w:b/>
          <w:sz w:val="32"/>
          <w:szCs w:val="32"/>
          <w:lang w:val="en-US" w:eastAsia="zh-CN"/>
        </w:rPr>
        <w:t>19</w:t>
      </w:r>
      <w:bookmarkStart w:id="0" w:name="_GoBack"/>
      <w:bookmarkEnd w:id="0"/>
      <w:r>
        <w:rPr>
          <w:rFonts w:hint="eastAsia" w:ascii="Times New Roman" w:hAnsi="Times New Roman"/>
          <w:b/>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D2B33"/>
    <w:multiLevelType w:val="singleLevel"/>
    <w:tmpl w:val="83DD2B3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ZTE0ZmVmZjY4OWM1ZTVhN2FlZTY0ODNjMGM5MmUifQ=="/>
  </w:docVars>
  <w:rsids>
    <w:rsidRoot w:val="00000000"/>
    <w:rsid w:val="0018274C"/>
    <w:rsid w:val="0080584C"/>
    <w:rsid w:val="01AF67C0"/>
    <w:rsid w:val="03351867"/>
    <w:rsid w:val="036A1510"/>
    <w:rsid w:val="043C6966"/>
    <w:rsid w:val="071C3D46"/>
    <w:rsid w:val="07E13D6B"/>
    <w:rsid w:val="08AD58BC"/>
    <w:rsid w:val="0A206DCD"/>
    <w:rsid w:val="0A625403"/>
    <w:rsid w:val="0DE34399"/>
    <w:rsid w:val="0E9E3195"/>
    <w:rsid w:val="0ECC307F"/>
    <w:rsid w:val="109B3A02"/>
    <w:rsid w:val="140B289C"/>
    <w:rsid w:val="152A340E"/>
    <w:rsid w:val="172C5204"/>
    <w:rsid w:val="178B03C2"/>
    <w:rsid w:val="17C36FE9"/>
    <w:rsid w:val="18C63235"/>
    <w:rsid w:val="19AF5C21"/>
    <w:rsid w:val="19F058B3"/>
    <w:rsid w:val="19FF25AF"/>
    <w:rsid w:val="1A443EF6"/>
    <w:rsid w:val="1B6D52A2"/>
    <w:rsid w:val="1C36422E"/>
    <w:rsid w:val="1CB802CE"/>
    <w:rsid w:val="1DE33F41"/>
    <w:rsid w:val="223E208E"/>
    <w:rsid w:val="24507E57"/>
    <w:rsid w:val="287E31E4"/>
    <w:rsid w:val="2AAB7E1D"/>
    <w:rsid w:val="2B964918"/>
    <w:rsid w:val="2BC22F15"/>
    <w:rsid w:val="2D194F5E"/>
    <w:rsid w:val="2D2E0656"/>
    <w:rsid w:val="2E2760CC"/>
    <w:rsid w:val="2E6C1D31"/>
    <w:rsid w:val="2F9F6259"/>
    <w:rsid w:val="31595F1D"/>
    <w:rsid w:val="32CA56E7"/>
    <w:rsid w:val="335B1C48"/>
    <w:rsid w:val="33D038AC"/>
    <w:rsid w:val="35B04BF9"/>
    <w:rsid w:val="37DE3C9F"/>
    <w:rsid w:val="39932516"/>
    <w:rsid w:val="39E9692C"/>
    <w:rsid w:val="3BC767F9"/>
    <w:rsid w:val="3CA954EE"/>
    <w:rsid w:val="3D4A311B"/>
    <w:rsid w:val="3DA768E2"/>
    <w:rsid w:val="3E3F6B1A"/>
    <w:rsid w:val="3EAF3CA0"/>
    <w:rsid w:val="3EE500A1"/>
    <w:rsid w:val="41A41AB6"/>
    <w:rsid w:val="4286740D"/>
    <w:rsid w:val="4387343D"/>
    <w:rsid w:val="44E671BB"/>
    <w:rsid w:val="481B4D11"/>
    <w:rsid w:val="483E14F7"/>
    <w:rsid w:val="4AE7552D"/>
    <w:rsid w:val="4B29302C"/>
    <w:rsid w:val="4C7223A4"/>
    <w:rsid w:val="4E861912"/>
    <w:rsid w:val="4EC2357B"/>
    <w:rsid w:val="504F52E3"/>
    <w:rsid w:val="50700DB5"/>
    <w:rsid w:val="509176A9"/>
    <w:rsid w:val="51B037F5"/>
    <w:rsid w:val="53F02939"/>
    <w:rsid w:val="53FF78F6"/>
    <w:rsid w:val="56EB388B"/>
    <w:rsid w:val="56F20776"/>
    <w:rsid w:val="58332CDF"/>
    <w:rsid w:val="590429E2"/>
    <w:rsid w:val="59AF0BA0"/>
    <w:rsid w:val="5BD14DFE"/>
    <w:rsid w:val="5E5341F0"/>
    <w:rsid w:val="5E8E347A"/>
    <w:rsid w:val="604364E6"/>
    <w:rsid w:val="60823180"/>
    <w:rsid w:val="63616BCC"/>
    <w:rsid w:val="638E53A7"/>
    <w:rsid w:val="64E831B8"/>
    <w:rsid w:val="668B1BBA"/>
    <w:rsid w:val="675B4115"/>
    <w:rsid w:val="689B0928"/>
    <w:rsid w:val="6EAC6020"/>
    <w:rsid w:val="6F8A58F5"/>
    <w:rsid w:val="6FEE6763"/>
    <w:rsid w:val="718B55F7"/>
    <w:rsid w:val="71CC00E9"/>
    <w:rsid w:val="7476258E"/>
    <w:rsid w:val="75DD1326"/>
    <w:rsid w:val="788D434B"/>
    <w:rsid w:val="7B953B1E"/>
    <w:rsid w:val="7BA619AB"/>
    <w:rsid w:val="7F0F7867"/>
    <w:rsid w:val="7F10275A"/>
    <w:rsid w:val="7F7678E7"/>
    <w:rsid w:val="7FE50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0"/>
    </w:rPr>
  </w:style>
  <w:style w:type="paragraph" w:styleId="3">
    <w:name w:val="Body Text"/>
    <w:basedOn w:val="1"/>
    <w:next w:val="1"/>
    <w:qFormat/>
    <w:uiPriority w:val="0"/>
    <w:pPr>
      <w:spacing w:line="360" w:lineRule="auto"/>
    </w:pPr>
    <w:rPr>
      <w:rFonts w:ascii="Times New Roman" w:hAnsi="Times New Roman" w:eastAsia="宋体" w:cs="Times New Roman"/>
      <w:sz w:val="24"/>
      <w:szCs w:val="20"/>
    </w:rPr>
  </w:style>
  <w:style w:type="paragraph" w:styleId="4">
    <w:name w:val="header"/>
    <w:basedOn w:val="1"/>
    <w:next w:val="3"/>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782</Words>
  <Characters>860</Characters>
  <Lines>0</Lines>
  <Paragraphs>0</Paragraphs>
  <TotalTime>0</TotalTime>
  <ScaleCrop>false</ScaleCrop>
  <LinksUpToDate>false</LinksUpToDate>
  <CharactersWithSpaces>860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2021-12-22T08:00:00Z</dcterms:created>
  <dc:creator>Administrator</dc:creator>
  <cp:lastModifiedBy>玉石</cp:lastModifiedBy>
  <cp:lastPrinted>2021-12-27T01:12:00Z</cp:lastPrinted>
  <dcterms:modified xsi:type="dcterms:W3CDTF">2022-05-09T08:36:28Z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3EABCC188C6D4860AD8D352E62295CA7</vt:lpwstr>
  </property>
</Properties>
</file>